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before="0" w:after="20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96"/>
        </w:rPr>
        <w:t xml:space="preserve">Расписание работы спортивных секций</w:t>
      </w:r>
      <w:r/>
    </w:p>
    <w:p>
      <w:pPr>
        <w:ind w:left="0" w:right="0" w:firstLine="0"/>
        <w:jc w:val="center"/>
        <w:spacing w:before="0" w:after="20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96"/>
        </w:rPr>
        <w:t xml:space="preserve"> </w:t>
      </w:r>
      <w:r/>
    </w:p>
    <w:p>
      <w:pPr>
        <w:numPr>
          <w:ilvl w:val="0"/>
          <w:numId w:val="1"/>
        </w:numPr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48"/>
        </w:rPr>
        <w:t xml:space="preserve">Мини-футбол - понедельник, среда – 13.30-15.00; суббота – 11.00-14.45</w:t>
      </w:r>
      <w:r/>
    </w:p>
    <w:p>
      <w:pPr>
        <w:numPr>
          <w:ilvl w:val="0"/>
          <w:numId w:val="1"/>
        </w:numPr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48"/>
        </w:rPr>
        <w:t xml:space="preserve">Волейбол – вторник, четверг, пятница – 13.30 – 15.45</w:t>
      </w:r>
      <w:r/>
    </w:p>
    <w:p>
      <w:pPr>
        <w:numPr>
          <w:ilvl w:val="0"/>
          <w:numId w:val="1"/>
        </w:numPr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48"/>
        </w:rPr>
        <w:t xml:space="preserve">Настольный теннис  –  понедельник, вторник, четверг – 16.30 – 18.45</w:t>
      </w:r>
      <w:r/>
    </w:p>
    <w:p>
      <w:pPr>
        <w:numPr>
          <w:ilvl w:val="0"/>
          <w:numId w:val="1"/>
        </w:numPr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48"/>
        </w:rPr>
        <w:t xml:space="preserve">Баскетбол – среда, пятница – 16.30 – 18.45; суббота – 11.00 – 13.15</w:t>
      </w:r>
      <w:r/>
    </w:p>
    <w:p>
      <w:pPr>
        <w:numPr>
          <w:ilvl w:val="0"/>
          <w:numId w:val="1"/>
        </w:numPr>
        <w:spacing w:before="0" w:after="20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48"/>
        </w:rPr>
        <w:t xml:space="preserve">Атлетическая гимнастика  – понедельник, вторник, четверг – 16.30 – 18.45.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6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Прибалтийский Техникум</cp:lastModifiedBy>
  <cp:revision>1</cp:revision>
  <dcterms:modified xsi:type="dcterms:W3CDTF">2022-04-25T10:57:22Z</dcterms:modified>
</cp:coreProperties>
</file>